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39E3" w:rsidRDefault="006F29CA">
      <w:pPr>
        <w:spacing w:line="240" w:lineRule="auto"/>
        <w:jc w:val="right"/>
      </w:pPr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f3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239E3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rPr>
                <w:b/>
              </w:rPr>
            </w:pPr>
            <w:bookmarkStart w:id="0" w:name="bookmark=id.gjdgxs" w:colFirst="0" w:colLast="0"/>
            <w:bookmarkEnd w:id="0"/>
            <w:r>
              <w:rPr>
                <w:b/>
              </w:rPr>
              <w:t xml:space="preserve">FACULTY OF MANAGEMENT </w:t>
            </w:r>
          </w:p>
          <w:p w:rsidR="00D239E3" w:rsidRDefault="00D239E3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D239E3" w:rsidRDefault="006F29CA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D239E3" w:rsidRDefault="00D239E3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D239E3" w:rsidRDefault="006F29CA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Polish:    </w:t>
            </w:r>
            <w:proofErr w:type="spellStart"/>
            <w:r>
              <w:rPr>
                <w:b/>
              </w:rPr>
              <w:t>Rachunek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prawdopodobieństwa</w:t>
            </w:r>
            <w:proofErr w:type="spellEnd"/>
          </w:p>
          <w:p w:rsidR="00D239E3" w:rsidRDefault="006F29CA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Name of subject in English: Probability theory</w:t>
            </w:r>
          </w:p>
          <w:p w:rsidR="00D239E3" w:rsidRDefault="006F29CA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Main field of study: Business Engineering</w:t>
            </w:r>
          </w:p>
          <w:p w:rsidR="00D239E3" w:rsidRDefault="006F29CA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Specialization: </w:t>
            </w:r>
          </w:p>
          <w:p w:rsidR="00D239E3" w:rsidRDefault="006F29CA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Profile:  academic</w:t>
            </w:r>
          </w:p>
          <w:p w:rsidR="00D239E3" w:rsidRDefault="006F29C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Level and form of studies: 1st, full-time</w:t>
            </w:r>
          </w:p>
          <w:p w:rsidR="00D239E3" w:rsidRDefault="006F29CA">
            <w:pPr>
              <w:spacing w:after="0" w:line="240" w:lineRule="auto"/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>Kind of subject:                  obligatory</w:t>
            </w:r>
          </w:p>
          <w:p w:rsidR="00D239E3" w:rsidRDefault="006F29C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Subject code:                      </w:t>
            </w:r>
            <w:r w:rsidRPr="006F29CA">
              <w:rPr>
                <w:b/>
              </w:rPr>
              <w:t>W08IZZ-SI0010</w:t>
            </w:r>
          </w:p>
          <w:p w:rsidR="00D239E3" w:rsidRDefault="006F29CA">
            <w:pPr>
              <w:spacing w:after="0" w:line="240" w:lineRule="auto"/>
              <w:rPr>
                <w:b/>
              </w:rPr>
            </w:pPr>
            <w:bookmarkStart w:id="2" w:name="_heading=h.gjdgxs" w:colFirst="0" w:colLast="0"/>
            <w:bookmarkEnd w:id="2"/>
            <w:r>
              <w:rPr>
                <w:b/>
              </w:rPr>
              <w:t>Group of courses:              NO</w:t>
            </w:r>
          </w:p>
        </w:tc>
      </w:tr>
    </w:tbl>
    <w:p w:rsidR="00D239E3" w:rsidRDefault="00D239E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3" w:name="bookmark=id.1fob9te" w:colFirst="0" w:colLast="0"/>
      <w:bookmarkEnd w:id="3"/>
    </w:p>
    <w:tbl>
      <w:tblPr>
        <w:tblStyle w:val="af4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851"/>
        <w:gridCol w:w="1358"/>
        <w:gridCol w:w="1358"/>
        <w:gridCol w:w="1038"/>
        <w:gridCol w:w="806"/>
        <w:gridCol w:w="874"/>
      </w:tblGrid>
      <w:tr w:rsidR="00D239E3"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D239E3">
            <w:pPr>
              <w:spacing w:after="0" w:line="240" w:lineRule="auto"/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D239E3"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239E3"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0D286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0D286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239E3"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239E3"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For group of courses mark final course with (X) 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239E3"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0D286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239E3"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(P) classes 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239E3"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>including number of ECTS points for direct teacher-student contact (BU) classes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</w:t>
            </w:r>
            <w:r w:rsidR="000D286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</w:t>
            </w:r>
            <w:r w:rsidR="000D286F">
              <w:rPr>
                <w:b/>
                <w:sz w:val="20"/>
                <w:szCs w:val="20"/>
              </w:rPr>
              <w:t>6</w:t>
            </w:r>
            <w:bookmarkStart w:id="4" w:name="_GoBack"/>
            <w:bookmarkEnd w:id="4"/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D239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D239E3" w:rsidRDefault="00D239E3">
      <w:pPr>
        <w:spacing w:line="240" w:lineRule="auto"/>
      </w:pPr>
    </w:p>
    <w:tbl>
      <w:tblPr>
        <w:tblStyle w:val="af5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239E3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before="60" w:after="20" w:line="240" w:lineRule="auto"/>
              <w:jc w:val="center"/>
            </w:pPr>
            <w:bookmarkStart w:id="5" w:name="bookmark=id.3znysh7" w:colFirst="0" w:colLast="0"/>
            <w:bookmarkEnd w:id="5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D239E3" w:rsidRDefault="006F29CA">
            <w:pPr>
              <w:spacing w:after="0" w:line="240" w:lineRule="auto"/>
            </w:pPr>
            <w:r>
              <w:t xml:space="preserve"> Competences acquired in the course: Calculus</w:t>
            </w:r>
          </w:p>
        </w:tc>
      </w:tr>
    </w:tbl>
    <w:p w:rsidR="00D239E3" w:rsidRDefault="00D239E3">
      <w:pPr>
        <w:spacing w:line="240" w:lineRule="auto"/>
      </w:pPr>
    </w:p>
    <w:tbl>
      <w:tblPr>
        <w:tblStyle w:val="af6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D239E3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center"/>
            </w:pPr>
            <w:bookmarkStart w:id="6" w:name="bookmark=id.2et92p0" w:colFirst="0" w:colLast="0"/>
            <w:bookmarkEnd w:id="6"/>
            <w:r>
              <w:rPr>
                <w:b/>
                <w:sz w:val="22"/>
                <w:szCs w:val="22"/>
              </w:rPr>
              <w:t>SUBJECT OBJECTIVES</w:t>
            </w:r>
          </w:p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Knowledge of theory probability that can be used in the description of uncertainty.</w:t>
            </w:r>
          </w:p>
          <w:p w:rsidR="00D239E3" w:rsidRDefault="006F29CA">
            <w:pPr>
              <w:spacing w:after="0" w:line="240" w:lineRule="auto"/>
            </w:pPr>
            <w:r>
              <w:rPr>
                <w:sz w:val="22"/>
                <w:szCs w:val="22"/>
              </w:rPr>
              <w:t>C2 The ability to build probabilistic models and their interpretation in the context of management problems.</w:t>
            </w:r>
          </w:p>
        </w:tc>
      </w:tr>
    </w:tbl>
    <w:p w:rsidR="00D239E3" w:rsidRDefault="00D239E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7" w:name="bookmark=id.tyjcwt" w:colFirst="0" w:colLast="0"/>
      <w:bookmarkEnd w:id="7"/>
    </w:p>
    <w:tbl>
      <w:tblPr>
        <w:tblStyle w:val="af7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239E3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LEARNING OUTCOMES</w:t>
            </w:r>
          </w:p>
          <w:p w:rsidR="00D239E3" w:rsidRDefault="006F29CA">
            <w:pPr>
              <w:spacing w:after="0" w:line="240" w:lineRule="auto"/>
              <w:ind w:left="700" w:hanging="700"/>
            </w:pPr>
            <w:r>
              <w:t>relating to knowledge:</w:t>
            </w:r>
          </w:p>
          <w:p w:rsidR="00D239E3" w:rsidRDefault="006F29CA">
            <w:pPr>
              <w:spacing w:after="0" w:line="240" w:lineRule="auto"/>
              <w:ind w:left="700" w:hanging="700"/>
              <w:rPr>
                <w:color w:val="FF0000"/>
              </w:rPr>
            </w:pPr>
            <w:r>
              <w:t>PEU_W01 – Broad knowledge of the concepts of probability and the tools used in the analysis of uncertain data.</w:t>
            </w:r>
          </w:p>
          <w:p w:rsidR="00D239E3" w:rsidRDefault="00D239E3">
            <w:pPr>
              <w:spacing w:after="0" w:line="240" w:lineRule="auto"/>
              <w:ind w:left="700" w:hanging="700"/>
            </w:pPr>
          </w:p>
          <w:p w:rsidR="00D239E3" w:rsidRDefault="006F29CA">
            <w:pPr>
              <w:spacing w:after="0" w:line="240" w:lineRule="auto"/>
              <w:ind w:left="700" w:hanging="700"/>
            </w:pPr>
            <w:r>
              <w:t>relating to skills:</w:t>
            </w:r>
          </w:p>
          <w:p w:rsidR="00D239E3" w:rsidRDefault="006F29CA">
            <w:pPr>
              <w:spacing w:after="0" w:line="240" w:lineRule="auto"/>
              <w:ind w:left="700" w:hanging="700"/>
            </w:pPr>
            <w:r>
              <w:t>PEU_U01 – Ability to build and interpret simple probabilistic models supporting the management process.</w:t>
            </w:r>
          </w:p>
        </w:tc>
      </w:tr>
    </w:tbl>
    <w:p w:rsidR="00D239E3" w:rsidRDefault="00D239E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8" w:name="bookmark=id.3dy6vkm" w:colFirst="0" w:colLast="0"/>
      <w:bookmarkEnd w:id="8"/>
    </w:p>
    <w:tbl>
      <w:tblPr>
        <w:tblStyle w:val="af8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008"/>
        <w:gridCol w:w="7087"/>
        <w:gridCol w:w="1130"/>
      </w:tblGrid>
      <w:tr w:rsidR="00D239E3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before="60" w:after="20" w:line="240" w:lineRule="auto"/>
              <w:jc w:val="center"/>
            </w:pPr>
            <w:r>
              <w:rPr>
                <w:b/>
              </w:rPr>
              <w:lastRenderedPageBreak/>
              <w:t>PROGRAM CONTENT</w:t>
            </w:r>
          </w:p>
        </w:tc>
      </w:tr>
      <w:tr w:rsidR="00D239E3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D239E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before="20" w:after="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Conditions of obtaining credit. Fundamentals of set theory and combinatorial analysis.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39E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before="20" w:after="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Experiment, event space, event. Axiomatic definition of probability.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39E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before="20" w:after="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3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Independence of events and conditional probability. Bayes’ rule and the law of total probability.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39E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before="20" w:after="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One-dimensional random variable: probability distribution, cumulative distribution function, density function.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39E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before="20" w:after="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5&amp;6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Selected continuous and discrete distributions. Expected value and variance.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239E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before="20" w:after="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7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Characteristics of the random variable: central moments and ordinary moments, median and quartile. Coefficients of variation, skewness and kurtosis.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39E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before="20" w:after="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8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Multivariate random variable. Joint and marginal distribution.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39E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before="20" w:after="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9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Conditional distributions and independence of random variables. Distribution of the sum of independent random variables.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39E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before="20" w:after="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10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Expected value, covariance and correlation.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39E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before="20" w:after="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11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Conditional expectation and variance. First and second order regression lines.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39E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before="20" w:after="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12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Multivariate normal distribution.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39E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before="20" w:after="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13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Inequalities and limit theorems.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39E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before="20" w:after="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14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Revision of the material.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39E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before="20" w:after="2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15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39E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D239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239E3" w:rsidRDefault="006F29C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D239E3" w:rsidRDefault="00D239E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9" w:name="bookmark=id.1t3h5sf" w:colFirst="0" w:colLast="0"/>
      <w:bookmarkEnd w:id="9"/>
    </w:p>
    <w:tbl>
      <w:tblPr>
        <w:tblStyle w:val="af9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D239E3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Classes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Number of hours</w:t>
            </w:r>
          </w:p>
        </w:tc>
      </w:tr>
      <w:tr w:rsidR="00D239E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Conditions of obtaining credit, guidelines for the organization of classes. Operations on sets.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239E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Combinatorics. Calculation of probabilities.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239E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Conditional and total probabilities. Independence of events.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239E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4&amp;5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Distributions of univariate random variable and their applications. Selected characteristics of the random variable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239E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Total and boundary distributions of a two-dimensional random variable.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239E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Conditional expected value and conditional variance. Correlation.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239E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Test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239E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D239E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D239E3" w:rsidRDefault="00D239E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10" w:name="bookmark=id.2s8eyo1" w:colFirst="0" w:colLast="0"/>
      <w:bookmarkStart w:id="11" w:name="bookmark=id.17dp8vu" w:colFirst="0" w:colLast="0"/>
      <w:bookmarkStart w:id="12" w:name="bookmark=id.3rdcrjn" w:colFirst="0" w:colLast="0"/>
      <w:bookmarkStart w:id="13" w:name="bookmark=id.4d34og8" w:colFirst="0" w:colLast="0"/>
      <w:bookmarkEnd w:id="10"/>
      <w:bookmarkEnd w:id="11"/>
      <w:bookmarkEnd w:id="12"/>
      <w:bookmarkEnd w:id="13"/>
    </w:p>
    <w:p w:rsidR="00D239E3" w:rsidRDefault="00D239E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</w:p>
    <w:tbl>
      <w:tblPr>
        <w:tblStyle w:val="af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239E3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D239E3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</w:pPr>
            <w:r>
              <w:lastRenderedPageBreak/>
              <w:t>N1. Presentation</w:t>
            </w:r>
            <w:r>
              <w:br/>
              <w:t>N2. Interactive charts</w:t>
            </w:r>
            <w:r>
              <w:br/>
              <w:t>N3. Case study</w:t>
            </w:r>
            <w:r>
              <w:br/>
              <w:t>N4. Set of exercises for individual study</w:t>
            </w:r>
          </w:p>
        </w:tc>
      </w:tr>
    </w:tbl>
    <w:p w:rsidR="00D239E3" w:rsidRDefault="00D239E3">
      <w:pPr>
        <w:spacing w:line="240" w:lineRule="auto"/>
        <w:jc w:val="center"/>
        <w:rPr>
          <w:b/>
          <w:sz w:val="22"/>
          <w:szCs w:val="22"/>
        </w:rPr>
      </w:pPr>
    </w:p>
    <w:p w:rsidR="00D239E3" w:rsidRDefault="006F29CA">
      <w:pPr>
        <w:spacing w:line="240" w:lineRule="auto"/>
        <w:jc w:val="center"/>
      </w:pPr>
      <w:r>
        <w:rPr>
          <w:b/>
          <w:sz w:val="22"/>
          <w:szCs w:val="22"/>
        </w:rPr>
        <w:t>EVALUATION OF SUBJECT LEARNING OUTCOMES ACHIEVEMENT</w:t>
      </w:r>
    </w:p>
    <w:tbl>
      <w:tblPr>
        <w:tblStyle w:val="afb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06"/>
        <w:gridCol w:w="2126"/>
        <w:gridCol w:w="4653"/>
      </w:tblGrid>
      <w:tr w:rsidR="00D239E3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bookmarkStart w:id="14" w:name="bookmark=id.26in1rg" w:colFirst="0" w:colLast="0"/>
            <w:bookmarkEnd w:id="14"/>
            <w:r>
              <w:rPr>
                <w:b/>
                <w:sz w:val="22"/>
                <w:szCs w:val="22"/>
              </w:rPr>
              <w:t xml:space="preserve">Evaluation </w:t>
            </w:r>
            <w:r>
              <w:rPr>
                <w:sz w:val="22"/>
                <w:szCs w:val="22"/>
              </w:rPr>
              <w:t>(F – forming (during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Learning outcomes 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Way of evaluating learning outcomes achievement</w:t>
            </w:r>
          </w:p>
        </w:tc>
      </w:tr>
      <w:tr w:rsidR="00D239E3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Written test</w:t>
            </w:r>
          </w:p>
        </w:tc>
      </w:tr>
      <w:tr w:rsidR="00D239E3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t>Written test</w:t>
            </w:r>
          </w:p>
        </w:tc>
      </w:tr>
      <w:tr w:rsidR="00D239E3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P(lecture)=F1</w:t>
            </w:r>
          </w:p>
        </w:tc>
      </w:tr>
      <w:tr w:rsidR="00D239E3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9E3" w:rsidRDefault="006F29C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P(class)=F2</w:t>
            </w:r>
          </w:p>
        </w:tc>
      </w:tr>
    </w:tbl>
    <w:p w:rsidR="00D239E3" w:rsidRDefault="00D239E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15" w:name="bookmark=id.lnxbz9" w:colFirst="0" w:colLast="0"/>
      <w:bookmarkEnd w:id="15"/>
    </w:p>
    <w:tbl>
      <w:tblPr>
        <w:tblStyle w:val="afc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D239E3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D239E3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PRIMARY LITERATURE:</w:t>
            </w:r>
          </w:p>
          <w:p w:rsidR="00D239E3" w:rsidRDefault="006F29CA">
            <w:pPr>
              <w:ind w:left="284" w:hanging="28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[1]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Plucińska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A., </w:t>
            </w:r>
            <w:proofErr w:type="spellStart"/>
            <w:r>
              <w:rPr>
                <w:color w:val="000000"/>
                <w:sz w:val="22"/>
                <w:szCs w:val="22"/>
              </w:rPr>
              <w:t>Pluciński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E., 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Probabilistyka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: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rachunek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prawdopodobieństwa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statystyka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matematyczna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procesy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stochastyczne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Wydawnictwo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Naukowo-Techniczne</w:t>
            </w:r>
            <w:proofErr w:type="spellEnd"/>
            <w:r>
              <w:rPr>
                <w:color w:val="000000"/>
                <w:sz w:val="22"/>
                <w:szCs w:val="22"/>
              </w:rPr>
              <w:t>. Warszawa 2006.</w:t>
            </w:r>
          </w:p>
          <w:p w:rsidR="00D239E3" w:rsidRDefault="006F29CA">
            <w:pPr>
              <w:ind w:left="299" w:hanging="29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[2] </w:t>
            </w:r>
            <w:proofErr w:type="spellStart"/>
            <w:r>
              <w:rPr>
                <w:color w:val="000000"/>
                <w:sz w:val="22"/>
                <w:szCs w:val="22"/>
              </w:rPr>
              <w:t>Krysicki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W., </w:t>
            </w:r>
            <w:proofErr w:type="spellStart"/>
            <w:r>
              <w:rPr>
                <w:color w:val="000000"/>
                <w:sz w:val="22"/>
                <w:szCs w:val="22"/>
              </w:rPr>
              <w:t>Bartos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J., </w:t>
            </w:r>
            <w:proofErr w:type="spellStart"/>
            <w:r>
              <w:rPr>
                <w:color w:val="000000"/>
                <w:sz w:val="22"/>
                <w:szCs w:val="22"/>
              </w:rPr>
              <w:t>Dyczka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W., </w:t>
            </w:r>
            <w:proofErr w:type="spellStart"/>
            <w:r>
              <w:rPr>
                <w:color w:val="000000"/>
                <w:sz w:val="22"/>
                <w:szCs w:val="22"/>
              </w:rPr>
              <w:t>Królikowska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K., Wasilewski M.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Rachunek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prawdopodobieństwa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i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statystyka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matematyczna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w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zadaniach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Część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1 –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Rachunek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prawdopodobieństwa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Wydawnictwo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Naukowe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PWN, Warszawa 2012. </w:t>
            </w:r>
          </w:p>
          <w:p w:rsidR="00D239E3" w:rsidRDefault="006F29CA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D239E3" w:rsidRDefault="006F29CA">
            <w:pPr>
              <w:ind w:left="284" w:hanging="284"/>
            </w:pPr>
            <w:r>
              <w:rPr>
                <w:color w:val="000000"/>
                <w:sz w:val="22"/>
                <w:szCs w:val="22"/>
              </w:rPr>
              <w:t xml:space="preserve">[1] Jakubowski, R. </w:t>
            </w:r>
            <w:proofErr w:type="spellStart"/>
            <w:r>
              <w:rPr>
                <w:color w:val="000000"/>
                <w:sz w:val="22"/>
                <w:szCs w:val="22"/>
              </w:rPr>
              <w:t>Sztencel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Rachunek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prawdopodobieństwa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dla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prawie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)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każdego</w:t>
            </w:r>
            <w:proofErr w:type="spellEnd"/>
            <w:r>
              <w:rPr>
                <w:color w:val="000000"/>
                <w:sz w:val="22"/>
                <w:szCs w:val="22"/>
              </w:rPr>
              <w:t>, Script,  Warszawa 2006.</w:t>
            </w:r>
          </w:p>
        </w:tc>
      </w:tr>
      <w:tr w:rsidR="00D239E3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D239E3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E3" w:rsidRDefault="006F29CA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Dr </w:t>
            </w:r>
            <w:proofErr w:type="spellStart"/>
            <w:r>
              <w:rPr>
                <w:color w:val="000000"/>
                <w:sz w:val="22"/>
                <w:szCs w:val="22"/>
              </w:rPr>
              <w:t>inż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Robert </w:t>
            </w:r>
            <w:proofErr w:type="spellStart"/>
            <w:r>
              <w:rPr>
                <w:color w:val="000000"/>
                <w:sz w:val="22"/>
                <w:szCs w:val="22"/>
              </w:rPr>
              <w:t>Kapłon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; </w:t>
            </w:r>
            <w:hyperlink r:id="rId5">
              <w:r>
                <w:rPr>
                  <w:color w:val="0000FF"/>
                  <w:sz w:val="22"/>
                  <w:szCs w:val="22"/>
                  <w:u w:val="single"/>
                </w:rPr>
                <w:t>robert.kaplon@pwr.wroc.pl</w:t>
              </w:r>
            </w:hyperlink>
          </w:p>
        </w:tc>
      </w:tr>
    </w:tbl>
    <w:p w:rsidR="00D239E3" w:rsidRDefault="00D239E3">
      <w:pPr>
        <w:spacing w:after="0" w:line="240" w:lineRule="auto"/>
      </w:pPr>
    </w:p>
    <w:p w:rsidR="00D239E3" w:rsidRDefault="00D239E3">
      <w:pPr>
        <w:spacing w:after="0" w:line="240" w:lineRule="auto"/>
      </w:pPr>
    </w:p>
    <w:sectPr w:rsidR="00D239E3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9E3"/>
    <w:rsid w:val="000D286F"/>
    <w:rsid w:val="006F29CA"/>
    <w:rsid w:val="00D2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45CE5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omylnaczcionkaakapitu"/>
    <w:rsid w:val="00366B87"/>
  </w:style>
  <w:style w:type="character" w:styleId="Hipercze">
    <w:name w:val="Hyperlink"/>
    <w:rsid w:val="004B7385"/>
    <w:rPr>
      <w:color w:val="0000FF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robert.kaplon@pwr.wro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DVk4IlmhksQX8OoygpcP+b71WA==">AMUW2mXCVftol4u0i7f2tauVuu+DhmK6/pMJ/uMgYf1n+PZL3ZW1J+An5BHvZNfPj/uJ+H4MIA+ebiLCGDrTRVeElFtpSMzWqoF2qp4QY56RBp/4PkyGKooFFg+wayjSR30clV+bd8bne0yG8q9gV5Jp2PAOdUTSaxzpDMyhIylXQVqx5WT6PWzvkEw8xNTD52ZiH3gzXQfdL+deXzGOrThHYpnzA0N8Sc8IOz+MtWfnJOYHuXxwoYj60SP7Xjf/bQOeb2gPLa3Akyt6fkzbUU66PJ5KA+iOIbh51m/HzYlxtaKHMNMU3uzao6F4naBaCwv64bDwaMyoX5HlSGDBQzaRgV+nzcDe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628</Words>
  <Characters>3769</Characters>
  <Application>Microsoft Office Word</Application>
  <DocSecurity>0</DocSecurity>
  <Lines>31</Lines>
  <Paragraphs>8</Paragraphs>
  <ScaleCrop>false</ScaleCrop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2019-12-06T07:45:00Z</dcterms:created>
  <dcterms:modified xsi:type="dcterms:W3CDTF">2023-03-02T08:15:00Z</dcterms:modified>
</cp:coreProperties>
</file>